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884625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884625">
        <w:rPr>
          <w:rFonts w:ascii="Cambria" w:eastAsia="Times New Roman" w:hAnsi="Cambria" w:cs="Arial"/>
          <w:i/>
          <w:sz w:val="24"/>
          <w:szCs w:val="24"/>
          <w:lang w:eastAsia="hu-HU"/>
        </w:rPr>
        <w:t>Horváthné Fazekas Erika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2E0C48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2E0C48">
        <w:rPr>
          <w:rFonts w:ascii="Cambria" w:eastAsia="Times New Roman" w:hAnsi="Cambria" w:cs="Arial"/>
          <w:b/>
          <w:sz w:val="28"/>
          <w:szCs w:val="28"/>
          <w:lang w:eastAsia="hu-HU"/>
        </w:rPr>
        <w:t>SZTE Juhász Gyula Gyakorló Általános és Alapfokú Művészeti Iskolája</w:t>
      </w:r>
    </w:p>
    <w:p w:rsidR="002F045F" w:rsidRPr="00721E4C" w:rsidRDefault="002E0C48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Szeged</w:t>
      </w:r>
    </w:p>
    <w:p w:rsidR="002F045F" w:rsidRPr="00721E4C" w:rsidRDefault="002E0C48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2E0C48">
        <w:rPr>
          <w:rFonts w:ascii="Cambria" w:eastAsia="Times New Roman" w:hAnsi="Cambria" w:cs="Arial"/>
          <w:sz w:val="20"/>
          <w:szCs w:val="20"/>
          <w:lang w:eastAsia="hu-HU"/>
        </w:rPr>
        <w:t>Boldogasszony sgt.</w:t>
      </w: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 w:rsidRPr="002E0C48">
        <w:rPr>
          <w:rFonts w:ascii="Cambria" w:eastAsia="Times New Roman" w:hAnsi="Cambria" w:cs="Arial"/>
          <w:sz w:val="20"/>
          <w:szCs w:val="20"/>
          <w:lang w:eastAsia="hu-HU"/>
        </w:rPr>
        <w:t>8.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873F1D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873F1D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Foucault 200 Napok a </w:t>
      </w:r>
      <w:proofErr w:type="spellStart"/>
      <w:r w:rsidRPr="00873F1D">
        <w:rPr>
          <w:rFonts w:ascii="Cambria" w:eastAsia="Times New Roman" w:hAnsi="Cambria" w:cs="Arial"/>
          <w:b/>
          <w:sz w:val="28"/>
          <w:szCs w:val="28"/>
          <w:lang w:eastAsia="hu-HU"/>
        </w:rPr>
        <w:t>JUGYU-ban</w:t>
      </w:r>
      <w:proofErr w:type="spellEnd"/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</w:t>
      </w:r>
      <w:r w:rsidR="00796D0D" w:rsidRPr="00796D0D">
        <w:rPr>
          <w:rFonts w:ascii="Cambria" w:eastAsia="Times New Roman" w:hAnsi="Cambria" w:cs="Arial"/>
          <w:sz w:val="20"/>
          <w:szCs w:val="20"/>
          <w:lang w:eastAsia="hu-HU"/>
        </w:rPr>
        <w:t>tanár, felnőtt előadó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796D0D" w:rsidRDefault="00796D0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96D0D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EA0FA3" w:rsidRPr="00721E4C" w:rsidRDefault="00796D0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Egyéb: online feladatlap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796D0D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8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796D0D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C67DA6" w:rsidRPr="00C67DA6" w:rsidRDefault="00C67DA6" w:rsidP="00C67DA6">
      <w:pPr>
        <w:spacing w:after="0" w:line="240" w:lineRule="auto"/>
        <w:ind w:left="709"/>
        <w:rPr>
          <w:rFonts w:ascii="Cambria" w:eastAsia="Times New Roman" w:hAnsi="Cambria" w:cs="Arial"/>
          <w:i/>
          <w:sz w:val="20"/>
          <w:szCs w:val="20"/>
          <w:lang w:eastAsia="hu-HU"/>
        </w:rPr>
      </w:pPr>
      <w:r w:rsidRPr="00C67DA6">
        <w:rPr>
          <w:rFonts w:ascii="Cambria" w:eastAsia="Times New Roman" w:hAnsi="Cambria" w:cs="Arial"/>
          <w:i/>
          <w:sz w:val="20"/>
          <w:szCs w:val="20"/>
          <w:lang w:eastAsia="hu-HU"/>
        </w:rPr>
        <w:t>Projektmunkák</w:t>
      </w:r>
      <w:r>
        <w:rPr>
          <w:rFonts w:ascii="Cambria" w:eastAsia="Times New Roman" w:hAnsi="Cambria" w:cs="Arial"/>
          <w:i/>
          <w:sz w:val="20"/>
          <w:szCs w:val="20"/>
          <w:lang w:eastAsia="hu-HU"/>
        </w:rPr>
        <w:t>:</w:t>
      </w:r>
    </w:p>
    <w:p w:rsidR="00C67DA6" w:rsidRPr="00C67DA6" w:rsidRDefault="00C67DA6" w:rsidP="00C67DA6">
      <w:pPr>
        <w:spacing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C67DA6">
        <w:rPr>
          <w:rFonts w:ascii="Cambria" w:eastAsia="Times New Roman" w:hAnsi="Cambria" w:cs="Arial"/>
          <w:sz w:val="20"/>
          <w:szCs w:val="20"/>
          <w:lang w:eastAsia="hu-HU"/>
        </w:rPr>
        <w:t xml:space="preserve">Pályázatot írunk ki Foucault inga modell, Magyarországon működő Foucault ingák helyét bemutató térkép, valamint Foucault életét, munkásságát bemutató </w:t>
      </w:r>
      <w:proofErr w:type="spellStart"/>
      <w:r w:rsidRPr="00C67DA6">
        <w:rPr>
          <w:rFonts w:ascii="Cambria" w:eastAsia="Times New Roman" w:hAnsi="Cambria" w:cs="Arial"/>
          <w:sz w:val="20"/>
          <w:szCs w:val="20"/>
          <w:lang w:eastAsia="hu-HU"/>
        </w:rPr>
        <w:t>ppt</w:t>
      </w:r>
      <w:proofErr w:type="spellEnd"/>
      <w:r w:rsidRPr="00C67DA6">
        <w:rPr>
          <w:rFonts w:ascii="Cambria" w:eastAsia="Times New Roman" w:hAnsi="Cambria" w:cs="Arial"/>
          <w:sz w:val="20"/>
          <w:szCs w:val="20"/>
          <w:lang w:eastAsia="hu-HU"/>
        </w:rPr>
        <w:t xml:space="preserve"> készítésére.</w:t>
      </w:r>
    </w:p>
    <w:p w:rsidR="00C67DA6" w:rsidRPr="00C67DA6" w:rsidRDefault="00C67DA6" w:rsidP="00C67DA6">
      <w:pPr>
        <w:spacing w:after="0" w:line="240" w:lineRule="auto"/>
        <w:ind w:left="709"/>
        <w:rPr>
          <w:rFonts w:ascii="Cambria" w:eastAsia="Times New Roman" w:hAnsi="Cambria" w:cs="Arial"/>
          <w:i/>
          <w:sz w:val="20"/>
          <w:szCs w:val="20"/>
          <w:lang w:eastAsia="hu-HU"/>
        </w:rPr>
      </w:pPr>
      <w:r w:rsidRPr="00C67DA6">
        <w:rPr>
          <w:rFonts w:ascii="Cambria" w:eastAsia="Times New Roman" w:hAnsi="Cambria" w:cs="Arial"/>
          <w:i/>
          <w:sz w:val="20"/>
          <w:szCs w:val="20"/>
          <w:lang w:eastAsia="hu-HU"/>
        </w:rPr>
        <w:t>Poszter kiállítás</w:t>
      </w:r>
      <w:r>
        <w:rPr>
          <w:rFonts w:ascii="Cambria" w:eastAsia="Times New Roman" w:hAnsi="Cambria" w:cs="Arial"/>
          <w:i/>
          <w:sz w:val="20"/>
          <w:szCs w:val="20"/>
          <w:lang w:eastAsia="hu-HU"/>
        </w:rPr>
        <w:t>:</w:t>
      </w:r>
    </w:p>
    <w:p w:rsidR="00C67DA6" w:rsidRPr="00C67DA6" w:rsidRDefault="00C67DA6" w:rsidP="00C67DA6">
      <w:pPr>
        <w:spacing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C67DA6">
        <w:rPr>
          <w:rFonts w:ascii="Cambria" w:eastAsia="Times New Roman" w:hAnsi="Cambria" w:cs="Arial"/>
          <w:sz w:val="20"/>
          <w:szCs w:val="20"/>
          <w:lang w:eastAsia="hu-HU"/>
        </w:rPr>
        <w:t>Foucault életéről, munkásságáról</w:t>
      </w:r>
    </w:p>
    <w:p w:rsidR="00C67DA6" w:rsidRPr="00C67DA6" w:rsidRDefault="00C67DA6" w:rsidP="00C67DA6">
      <w:pPr>
        <w:spacing w:after="0" w:line="240" w:lineRule="auto"/>
        <w:ind w:left="709"/>
        <w:rPr>
          <w:rFonts w:ascii="Cambria" w:eastAsia="Times New Roman" w:hAnsi="Cambria" w:cs="Arial"/>
          <w:i/>
          <w:sz w:val="20"/>
          <w:szCs w:val="20"/>
          <w:lang w:eastAsia="hu-HU"/>
        </w:rPr>
      </w:pPr>
      <w:r w:rsidRPr="00C67DA6">
        <w:rPr>
          <w:rFonts w:ascii="Cambria" w:eastAsia="Times New Roman" w:hAnsi="Cambria" w:cs="Arial"/>
          <w:i/>
          <w:sz w:val="20"/>
          <w:szCs w:val="20"/>
          <w:lang w:eastAsia="hu-HU"/>
        </w:rPr>
        <w:t>Rendhagyó fizika órák</w:t>
      </w:r>
      <w:r>
        <w:rPr>
          <w:rFonts w:ascii="Cambria" w:eastAsia="Times New Roman" w:hAnsi="Cambria" w:cs="Arial"/>
          <w:i/>
          <w:sz w:val="20"/>
          <w:szCs w:val="20"/>
          <w:lang w:eastAsia="hu-HU"/>
        </w:rPr>
        <w:t>:</w:t>
      </w:r>
    </w:p>
    <w:p w:rsidR="00C67DA6" w:rsidRPr="00C67DA6" w:rsidRDefault="00C67DA6" w:rsidP="00C67DA6">
      <w:pPr>
        <w:spacing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C67DA6">
        <w:rPr>
          <w:rFonts w:ascii="Cambria" w:eastAsia="Times New Roman" w:hAnsi="Cambria" w:cs="Arial"/>
          <w:sz w:val="20"/>
          <w:szCs w:val="20"/>
          <w:lang w:eastAsia="hu-HU"/>
        </w:rPr>
        <w:t xml:space="preserve">Foucault inga mozgásának bemutatása modell-ingával </w:t>
      </w:r>
    </w:p>
    <w:p w:rsidR="00C67DA6" w:rsidRPr="00C67DA6" w:rsidRDefault="00C67DA6" w:rsidP="00C67DA6">
      <w:pPr>
        <w:spacing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C67DA6">
        <w:rPr>
          <w:rFonts w:ascii="Cambria" w:eastAsia="Times New Roman" w:hAnsi="Cambria" w:cs="Arial"/>
          <w:sz w:val="20"/>
          <w:szCs w:val="20"/>
          <w:lang w:eastAsia="hu-HU"/>
        </w:rPr>
        <w:t>Előadás Foucault életéről, munkásságáról</w:t>
      </w:r>
    </w:p>
    <w:p w:rsidR="00C67DA6" w:rsidRPr="00C67DA6" w:rsidRDefault="00C67DA6" w:rsidP="00C67DA6">
      <w:pPr>
        <w:spacing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C67DA6">
        <w:rPr>
          <w:rFonts w:ascii="Cambria" w:eastAsia="Times New Roman" w:hAnsi="Cambria" w:cs="Arial"/>
          <w:sz w:val="20"/>
          <w:szCs w:val="20"/>
          <w:lang w:eastAsia="hu-HU"/>
        </w:rPr>
        <w:t>Az adott osztály tanulói által készített legjobb ingamodellek bemutatása</w:t>
      </w:r>
    </w:p>
    <w:p w:rsidR="00C67DA6" w:rsidRPr="00C67DA6" w:rsidRDefault="00C67DA6" w:rsidP="00C67DA6">
      <w:pPr>
        <w:spacing w:after="0" w:line="240" w:lineRule="auto"/>
        <w:ind w:left="709"/>
        <w:rPr>
          <w:rFonts w:ascii="Cambria" w:eastAsia="Times New Roman" w:hAnsi="Cambria" w:cs="Arial"/>
          <w:i/>
          <w:sz w:val="20"/>
          <w:szCs w:val="20"/>
          <w:lang w:eastAsia="hu-HU"/>
        </w:rPr>
      </w:pPr>
      <w:r>
        <w:rPr>
          <w:rFonts w:ascii="Cambria" w:eastAsia="Times New Roman" w:hAnsi="Cambria" w:cs="Arial"/>
          <w:i/>
          <w:sz w:val="20"/>
          <w:szCs w:val="20"/>
          <w:lang w:eastAsia="hu-HU"/>
        </w:rPr>
        <w:t>Online teszt:</w:t>
      </w:r>
    </w:p>
    <w:p w:rsidR="00C67DA6" w:rsidRDefault="00C67DA6" w:rsidP="00C67DA6">
      <w:pPr>
        <w:spacing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proofErr w:type="spellStart"/>
      <w:r w:rsidRPr="00C67DA6">
        <w:rPr>
          <w:rFonts w:ascii="Cambria" w:eastAsia="Times New Roman" w:hAnsi="Cambria" w:cs="Arial"/>
          <w:sz w:val="20"/>
          <w:szCs w:val="20"/>
          <w:lang w:eastAsia="hu-HU"/>
        </w:rPr>
        <w:t>Redmenta-ban</w:t>
      </w:r>
      <w:proofErr w:type="spellEnd"/>
      <w:r w:rsidRPr="00C67DA6">
        <w:rPr>
          <w:rFonts w:ascii="Cambria" w:eastAsia="Times New Roman" w:hAnsi="Cambria" w:cs="Arial"/>
          <w:sz w:val="20"/>
          <w:szCs w:val="20"/>
          <w:lang w:eastAsia="hu-HU"/>
        </w:rPr>
        <w:t xml:space="preserve"> készített feladatlap</w:t>
      </w:r>
    </w:p>
    <w:p w:rsidR="00B0689E" w:rsidRPr="008B1540" w:rsidRDefault="00B0689E" w:rsidP="00C67DA6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721E4C" w:rsidRDefault="00622A6F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="00AC7DCD" w:rsidRPr="00AC7DCD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www.gyak.jgypk.u-szeged.hu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F5" w:rsidRDefault="005823F5" w:rsidP="00A3533E">
      <w:pPr>
        <w:spacing w:after="0" w:line="240" w:lineRule="auto"/>
      </w:pPr>
      <w:r>
        <w:separator/>
      </w:r>
    </w:p>
  </w:endnote>
  <w:endnote w:type="continuationSeparator" w:id="0">
    <w:p w:rsidR="005823F5" w:rsidRDefault="005823F5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9A3119" w:rsidRPr="009A3119">
      <w:rPr>
        <w:rFonts w:asciiTheme="majorHAnsi" w:hAnsiTheme="majorHAnsi" w:cs="Arial"/>
        <w:b/>
        <w:color w:val="FF0000"/>
        <w:sz w:val="16"/>
        <w:szCs w:val="16"/>
      </w:rPr>
      <w:t xml:space="preserve">2019. 09. 06. </w:t>
    </w:r>
    <w:r w:rsidR="009A3119" w:rsidRPr="009A3119">
      <w:rPr>
        <w:rFonts w:asciiTheme="majorHAnsi" w:hAnsiTheme="majorHAnsi" w:cs="Arial"/>
        <w:sz w:val="16"/>
        <w:szCs w:val="16"/>
      </w:rPr>
      <w:t>16:39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F5" w:rsidRDefault="005823F5" w:rsidP="00A3533E">
      <w:pPr>
        <w:spacing w:after="0" w:line="240" w:lineRule="auto"/>
      </w:pPr>
      <w:r>
        <w:separator/>
      </w:r>
    </w:p>
  </w:footnote>
  <w:footnote w:type="continuationSeparator" w:id="0">
    <w:p w:rsidR="005823F5" w:rsidRDefault="005823F5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E2A83"/>
    <w:rsid w:val="000F3279"/>
    <w:rsid w:val="0018078D"/>
    <w:rsid w:val="001C5738"/>
    <w:rsid w:val="00263EEB"/>
    <w:rsid w:val="002E0C48"/>
    <w:rsid w:val="002F045F"/>
    <w:rsid w:val="002F28A9"/>
    <w:rsid w:val="002F4F76"/>
    <w:rsid w:val="003104C0"/>
    <w:rsid w:val="00397E4D"/>
    <w:rsid w:val="003B7A49"/>
    <w:rsid w:val="00474AC8"/>
    <w:rsid w:val="00481DC9"/>
    <w:rsid w:val="004A751C"/>
    <w:rsid w:val="005027CA"/>
    <w:rsid w:val="005823F5"/>
    <w:rsid w:val="005E7EA9"/>
    <w:rsid w:val="00604EBE"/>
    <w:rsid w:val="00622A6F"/>
    <w:rsid w:val="00660A5B"/>
    <w:rsid w:val="006B7E7E"/>
    <w:rsid w:val="006F06CA"/>
    <w:rsid w:val="006F526A"/>
    <w:rsid w:val="00721BD3"/>
    <w:rsid w:val="00721E4C"/>
    <w:rsid w:val="00754E3A"/>
    <w:rsid w:val="00796D0D"/>
    <w:rsid w:val="007F34BC"/>
    <w:rsid w:val="00873F1D"/>
    <w:rsid w:val="00884625"/>
    <w:rsid w:val="008B1540"/>
    <w:rsid w:val="008C391B"/>
    <w:rsid w:val="008D4453"/>
    <w:rsid w:val="008E0610"/>
    <w:rsid w:val="009436DA"/>
    <w:rsid w:val="00971CF6"/>
    <w:rsid w:val="009A3119"/>
    <w:rsid w:val="009B214C"/>
    <w:rsid w:val="009E2028"/>
    <w:rsid w:val="00A03BF0"/>
    <w:rsid w:val="00A3533E"/>
    <w:rsid w:val="00A5691B"/>
    <w:rsid w:val="00AC7DCD"/>
    <w:rsid w:val="00B0689E"/>
    <w:rsid w:val="00BE4B11"/>
    <w:rsid w:val="00C20BF9"/>
    <w:rsid w:val="00C25225"/>
    <w:rsid w:val="00C67DA6"/>
    <w:rsid w:val="00C76325"/>
    <w:rsid w:val="00CD0C08"/>
    <w:rsid w:val="00D37B6A"/>
    <w:rsid w:val="00D44C72"/>
    <w:rsid w:val="00D84FA7"/>
    <w:rsid w:val="00D94C6C"/>
    <w:rsid w:val="00E81FCF"/>
    <w:rsid w:val="00EA0FA3"/>
    <w:rsid w:val="00F5150D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www.gyak.jgypk.u-szeged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10</cp:revision>
  <dcterms:created xsi:type="dcterms:W3CDTF">2019-09-08T16:30:00Z</dcterms:created>
  <dcterms:modified xsi:type="dcterms:W3CDTF">2019-09-08T17:09:00Z</dcterms:modified>
</cp:coreProperties>
</file>